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Rozpočtové opatření 2/2025</w:t>
      </w:r>
    </w:p>
    <w:p>
      <w:pPr>
        <w:pStyle w:val="NoSpacing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1/ Dotace na zalesňování, sazenice a těžbu dřeva z MZE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Př.</w:t>
        <w:tab/>
        <w:t>231 40  -----  4116</w:t>
        <w:tab/>
        <w:tab/>
        <w:tab/>
        <w:t>148 000,-Kč /UZ29014/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Výd.</w:t>
        <w:tab/>
        <w:t>231 40 1031 5169</w:t>
        <w:tab/>
        <w:tab/>
        <w:tab/>
        <w:t xml:space="preserve">  86 000,-Kč /UZ29014/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231 40 1031 5139</w:t>
        <w:tab/>
        <w:tab/>
        <w:tab/>
        <w:t xml:space="preserve">  62 000,-Kč /UZ29014/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2/ Dotace hasiči na dýchací techniku  z rozpočtu ZK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Př.</w:t>
        <w:tab/>
        <w:t>231 40  -----  4121</w:t>
        <w:tab/>
        <w:tab/>
        <w:tab/>
        <w:t>160 000,-Kč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Výd.</w:t>
        <w:tab/>
        <w:t>231 40 5512 5137</w:t>
        <w:tab/>
        <w:tab/>
        <w:tab/>
        <w:t xml:space="preserve">160 000,-Kč /dýchací technika/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3/ Navýšení výdajů – spoluúčast hasiči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Výd.</w:t>
        <w:tab/>
        <w:t>231 40 5512 5167</w:t>
        <w:tab/>
        <w:tab/>
        <w:tab/>
        <w:t>24 000,-Kč /školení/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231 40 5512 5137</w:t>
        <w:tab/>
        <w:tab/>
        <w:tab/>
        <w:t>73 000,-Kč /dýchací technika/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231 40 3639 5132 </w:t>
        <w:tab/>
        <w:tab/>
        <w:tab/>
        <w:t>48 000,-Kč /doplnění ochranných pomůcek/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Fin.</w:t>
        <w:tab/>
        <w:t>231 40  -----  8115</w:t>
        <w:tab/>
        <w:tab/>
        <w:t xml:space="preserve">          145 000,-Kč /použití BÚ/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  <w:u w:val="single"/>
        </w:rPr>
        <w:t>4/ Dotace na změnu ÚP z MMR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Př.</w:t>
        <w:tab/>
        <w:t>231 40  -----  4116</w:t>
        <w:tab/>
        <w:tab/>
        <w:tab/>
        <w:t>255 000,-Kč /UZ149517085/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Výd.</w:t>
        <w:tab/>
        <w:t>231 40 3636 5166</w:t>
        <w:tab/>
        <w:tab/>
        <w:tab/>
        <w:t>255 000,-Kč /UZ149517085/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5/ Vstupné kultura – navýšení příjmů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Př. </w:t>
        <w:tab/>
        <w:t>231 40 3319 2111</w:t>
        <w:tab/>
        <w:tab/>
        <w:tab/>
        <w:t>43 000,-Kč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Výd.</w:t>
        <w:tab/>
        <w:t>231 40 2292 5323</w:t>
        <w:tab/>
        <w:tab/>
        <w:tab/>
        <w:t xml:space="preserve">  1 000,-Kč /dopravní obslužnost/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231 40 6112 5173</w:t>
        <w:tab/>
        <w:tab/>
        <w:tab/>
        <w:t>12 000,-Kč /cestovné ZO/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231 40 6112 5169</w:t>
        <w:tab/>
        <w:tab/>
        <w:tab/>
        <w:t>30 000,-Kč /ubytování ZO/</w:t>
      </w:r>
    </w:p>
    <w:p>
      <w:pPr>
        <w:pStyle w:val="NoSpacing"/>
        <w:rPr>
          <w:rFonts w:ascii="Arial" w:hAnsi="Arial" w:cs="Arial"/>
          <w:u w:val="single"/>
        </w:rPr>
      </w:pPr>
      <w:r>
        <w:rPr/>
      </w:r>
    </w:p>
    <w:p>
      <w:pPr>
        <w:pStyle w:val="NoSpacing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6/ Navýšení výdajů 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Výd.</w:t>
        <w:tab/>
        <w:t>231 40 3631 6121</w:t>
        <w:tab/>
        <w:tab/>
        <w:tab/>
        <w:t>250 000,-Kč / obnova VO/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231 40 3612 5171</w:t>
        <w:tab/>
        <w:tab/>
        <w:tab/>
        <w:t>200 000,-Kč /klimatizace, byty č.482/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231 40 2219 5171</w:t>
        <w:tab/>
        <w:tab/>
        <w:tab/>
        <w:t>300 000,-Kč / opravy chodníků/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Fin.</w:t>
        <w:tab/>
        <w:t>231 40  ----  8115</w:t>
        <w:tab/>
        <w:tab/>
        <w:tab/>
        <w:t>750 000,-Kč /použití BÚ/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7/ Dotace na komunální techniku - SZIF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Př.</w:t>
        <w:tab/>
        <w:t>231 40  -----  4213</w:t>
        <w:tab/>
        <w:tab/>
        <w:tab/>
        <w:t>110 250,-Kč /UZ160589518/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 -----  4213</w:t>
        <w:tab/>
        <w:tab/>
        <w:tab/>
        <w:t>204 750,-Kč /UZ160189517/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 -----  8115</w:t>
        <w:tab/>
        <w:tab/>
        <w:tab/>
        <w:t>315 000,-Kč /převod na BÚ/</w:t>
      </w:r>
    </w:p>
    <w:p>
      <w:pPr>
        <w:pStyle w:val="NoSpacing"/>
        <w:rPr>
          <w:rFonts w:ascii="Arial" w:hAnsi="Arial" w:cs="Arial"/>
          <w:u w:val="single"/>
        </w:rPr>
      </w:pPr>
      <w:r>
        <w:rPr/>
      </w:r>
    </w:p>
    <w:p>
      <w:pPr>
        <w:pStyle w:val="NoSpacing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8/ Dotace „Rekostrukce LC Na Roštech“ – SZIF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Př.</w:t>
        <w:tab/>
        <w:t>231 40  ----   4213</w:t>
        <w:tab/>
        <w:tab/>
        <w:t xml:space="preserve">          </w:t>
        <w:tab/>
        <w:t>1 635 200,-Kč /UZ160589506/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>231 40  ----   4213</w:t>
        <w:tab/>
        <w:tab/>
        <w:tab/>
        <w:t>3 036 800,-Kč /UZ160189505/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Výd.  </w:t>
        <w:tab/>
        <w:t xml:space="preserve">231 40 1031 6121 </w:t>
        <w:tab/>
        <w:tab/>
        <w:tab/>
        <w:t>1 635 200,-Kč /UZ160589506/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231 40 1031 6121 </w:t>
        <w:tab/>
        <w:tab/>
        <w:tab/>
        <w:t>3 036 800,-Kč /UZ160189506/</w:t>
      </w:r>
    </w:p>
    <w:p>
      <w:pPr>
        <w:pStyle w:val="NoSpacing"/>
        <w:rPr>
          <w:u w:val="single"/>
        </w:rPr>
      </w:pPr>
      <w:r>
        <w:rPr/>
      </w:r>
    </w:p>
    <w:p>
      <w:pPr>
        <w:pStyle w:val="NoSpacing"/>
        <w:rPr>
          <w:u w:val="single"/>
        </w:rPr>
      </w:pPr>
      <w:r>
        <w:rPr>
          <w:rFonts w:cs="Arial" w:ascii="Arial" w:hAnsi="Arial"/>
          <w:u w:val="single"/>
        </w:rPr>
        <w:t xml:space="preserve">9/ Navýšení </w:t>
      </w:r>
      <w:r>
        <w:rPr>
          <w:rFonts w:cs="Arial" w:ascii="Arial" w:hAnsi="Arial"/>
          <w:u w:val="single"/>
        </w:rPr>
        <w:t>výdajů</w:t>
      </w:r>
      <w:r>
        <w:rPr>
          <w:rFonts w:cs="Arial" w:ascii="Arial" w:hAnsi="Arial"/>
          <w:u w:val="single"/>
        </w:rPr>
        <w:t xml:space="preserve"> na rekonstrukci MŠ </w:t>
      </w:r>
    </w:p>
    <w:p>
      <w:pPr>
        <w:pStyle w:val="NoSpacing"/>
        <w:rPr>
          <w:u w:val="none"/>
        </w:rPr>
      </w:pPr>
      <w:r>
        <w:rPr>
          <w:rFonts w:cs="Arial" w:ascii="Arial" w:hAnsi="Arial"/>
          <w:u w:val="none"/>
        </w:rPr>
        <w:t>Výd.</w:t>
        <w:tab/>
        <w:t>231 40 3111 6121</w:t>
        <w:tab/>
        <w:tab/>
        <w:tab/>
        <w:t>14 600 000,-Kč</w:t>
      </w:r>
    </w:p>
    <w:p>
      <w:pPr>
        <w:pStyle w:val="NoSpacing"/>
        <w:rPr>
          <w:u w:val="none"/>
        </w:rPr>
      </w:pPr>
      <w:r>
        <w:rPr>
          <w:rFonts w:cs="Arial" w:ascii="Arial" w:hAnsi="Arial"/>
          <w:u w:val="none"/>
        </w:rPr>
        <w:t>Fin.</w:t>
        <w:tab/>
        <w:t>231 40  -----  8115</w:t>
        <w:tab/>
        <w:tab/>
        <w:tab/>
        <w:t xml:space="preserve">  2 600 000,-Kč</w:t>
      </w:r>
    </w:p>
    <w:p>
      <w:pPr>
        <w:pStyle w:val="NoSpacing"/>
        <w:rPr>
          <w:u w:val="none"/>
        </w:rPr>
      </w:pPr>
      <w:r>
        <w:rPr>
          <w:rFonts w:cs="Arial" w:ascii="Arial" w:hAnsi="Arial"/>
          <w:u w:val="none"/>
        </w:rPr>
        <w:tab/>
        <w:t>231 40  -----  8117</w:t>
        <w:tab/>
        <w:tab/>
        <w:tab/>
        <w:t>12 000 000,-Kč</w:t>
      </w:r>
    </w:p>
    <w:p>
      <w:pPr>
        <w:pStyle w:val="NoSpacing"/>
        <w:rPr>
          <w:u w:val="none"/>
        </w:rPr>
      </w:pPr>
      <w:r>
        <w:rPr/>
      </w:r>
    </w:p>
    <w:p>
      <w:pPr>
        <w:pStyle w:val="NoSpacing"/>
        <w:rPr>
          <w:u w:val="single"/>
        </w:rPr>
      </w:pPr>
      <w:r>
        <w:rPr>
          <w:rFonts w:cs="Arial" w:ascii="Arial" w:hAnsi="Arial"/>
          <w:u w:val="single"/>
        </w:rPr>
        <w:t xml:space="preserve">10/ Navýšení výdajů na sanaci krovů ZŠ </w:t>
      </w:r>
    </w:p>
    <w:p>
      <w:pPr>
        <w:pStyle w:val="NoSpacing"/>
        <w:rPr>
          <w:u w:val="none"/>
        </w:rPr>
      </w:pPr>
      <w:r>
        <w:rPr>
          <w:rFonts w:cs="Arial" w:ascii="Arial" w:hAnsi="Arial"/>
          <w:u w:val="none"/>
        </w:rPr>
        <w:t>Výd.</w:t>
        <w:tab/>
        <w:t xml:space="preserve">231 40 3113 5171 </w:t>
        <w:tab/>
        <w:tab/>
        <w:tab/>
        <w:t>250 000,-Kč</w:t>
      </w:r>
    </w:p>
    <w:p>
      <w:pPr>
        <w:pStyle w:val="NoSpacing"/>
        <w:rPr>
          <w:u w:val="none"/>
        </w:rPr>
      </w:pPr>
      <w:r>
        <w:rPr>
          <w:rFonts w:cs="Arial" w:ascii="Arial" w:hAnsi="Arial"/>
          <w:u w:val="none"/>
        </w:rPr>
        <w:t>Fin.</w:t>
        <w:tab/>
        <w:t>231 40  -----  8117</w:t>
        <w:tab/>
        <w:tab/>
        <w:tab/>
        <w:t>250 000,-Kč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Bánov 15.5.2025</w:t>
        <w:tab/>
        <w:tab/>
        <w:tab/>
        <w:t xml:space="preserve">               Bc. Marek Mahdal, starosta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Pr/>
  </w:style>
  <w:style w:type="character" w:styleId="ZpatChar" w:customStyle="1">
    <w:name w:val="Zápatí Char"/>
    <w:basedOn w:val="DefaultParagraphFont"/>
    <w:uiPriority w:val="99"/>
    <w:semiHidden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99"/>
    <w:semiHidden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ZhlavChar"/>
    <w:uiPriority w:val="99"/>
    <w:semiHidden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Application>LibreOffice/24.8.6.2$Windows_X86_64 LibreOffice_project/6d98ba145e9a8a39fc57bcc76981d1fb1316c60c</Application>
  <AppVersion>15.0000</AppVersion>
  <Pages>1</Pages>
  <Words>328</Words>
  <Characters>1503</Characters>
  <CharactersWithSpaces>1950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2022-03-02T13:21:00Z</dcterms:created>
  <dc:creator>ucetni</dc:creator>
  <dc:description/>
  <dc:language>cs-CZ</dc:language>
  <cp:lastModifiedBy/>
  <cp:lastPrinted>2025-05-14T13:57:41Z</cp:lastPrinted>
  <dcterms:modified xsi:type="dcterms:W3CDTF">2025-05-14T14:26:14Z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45F3BBC1FEC947708B1BE44C474C3681_12</vt:lpwstr>
  </property>
  <property fmtid="{D5CDD505-2E9C-101B-9397-08002B2CF9AE}" pid="3" name="KSOProductBuildVer">
    <vt:lpwstr>1033-12.2.0.13201</vt:lpwstr>
  </property>
</Properties>
</file>